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99B1" w14:textId="2D1B61D6" w:rsidR="0050361D" w:rsidRPr="00522EFF" w:rsidRDefault="00522EFF" w:rsidP="00522EFF">
      <w:pPr>
        <w:jc w:val="center"/>
        <w:rPr>
          <w:b/>
          <w:bCs/>
          <w:lang w:val="es-ES"/>
        </w:rPr>
      </w:pPr>
      <w:r w:rsidRPr="00522EFF">
        <w:rPr>
          <w:b/>
          <w:bCs/>
          <w:lang w:val="es-ES"/>
        </w:rPr>
        <w:t>QUÉ ES LA COMUNICACIÓN EXTERNA EN UNA EMPRESA</w:t>
      </w:r>
    </w:p>
    <w:p w14:paraId="7B23D740" w14:textId="77777777" w:rsidR="00522EFF" w:rsidRPr="00522EFF" w:rsidRDefault="00522EFF" w:rsidP="00522EFF">
      <w:r w:rsidRPr="00522EFF">
        <w:t>La comunicación externa de una empresa se refiere a todas las acciones y mensajes que la empresa dirige hacia el exterior, es decir, hacia aquellos que no forman parte de su estructura interna, como clientes, proveedores, medios de comunicación, la comunidad, inversores y el público en general. El objetivo principal de la comunicación externa es construir y mantener una imagen positiva de la empresa, fortalecer relaciones con sus diferentes audiencias y promover sus productos o servicios. </w:t>
      </w:r>
    </w:p>
    <w:p w14:paraId="2905A318" w14:textId="77777777" w:rsidR="00522EFF" w:rsidRPr="00522EFF" w:rsidRDefault="00522EFF" w:rsidP="00522EFF">
      <w:r w:rsidRPr="00522EFF">
        <w:t>Tipos de comunicación externa:</w:t>
      </w:r>
    </w:p>
    <w:p w14:paraId="584E9879" w14:textId="77777777" w:rsidR="00522EFF" w:rsidRPr="00522EFF" w:rsidRDefault="00522EFF" w:rsidP="00522EFF">
      <w:pPr>
        <w:numPr>
          <w:ilvl w:val="0"/>
          <w:numId w:val="1"/>
        </w:numPr>
      </w:pPr>
      <w:r w:rsidRPr="00522EFF">
        <w:rPr>
          <w:b/>
          <w:bCs/>
        </w:rPr>
        <w:t>Comunicación </w:t>
      </w:r>
      <w:hyperlink r:id="rId5" w:tgtFrame="_blank" w:history="1">
        <w:r w:rsidRPr="00522EFF">
          <w:rPr>
            <w:rStyle w:val="Hipervnculo"/>
            <w:b/>
            <w:bCs/>
            <w:color w:val="auto"/>
          </w:rPr>
          <w:t>Operativa</w:t>
        </w:r>
      </w:hyperlink>
      <w:r w:rsidRPr="00522EFF">
        <w:rPr>
          <w:b/>
          <w:bCs/>
        </w:rPr>
        <w:t>:</w:t>
      </w:r>
    </w:p>
    <w:p w14:paraId="5A3C421B" w14:textId="77777777" w:rsidR="00522EFF" w:rsidRPr="00522EFF" w:rsidRDefault="00522EFF" w:rsidP="00522EFF">
      <w:r w:rsidRPr="00522EFF">
        <w:t>Se centra en la información diaria y las operaciones de la empresa, como atención al cliente, relaciones con proveedores y trámites administrativos. </w:t>
      </w:r>
    </w:p>
    <w:p w14:paraId="54C0F214" w14:textId="77777777" w:rsidR="00522EFF" w:rsidRPr="00522EFF" w:rsidRDefault="00522EFF" w:rsidP="00522EFF">
      <w:pPr>
        <w:numPr>
          <w:ilvl w:val="0"/>
          <w:numId w:val="1"/>
        </w:numPr>
      </w:pPr>
      <w:r w:rsidRPr="00522EFF">
        <w:rPr>
          <w:b/>
          <w:bCs/>
        </w:rPr>
        <w:t>Comunicación </w:t>
      </w:r>
      <w:hyperlink r:id="rId6" w:tgtFrame="_blank" w:history="1">
        <w:r w:rsidRPr="00522EFF">
          <w:rPr>
            <w:rStyle w:val="Hipervnculo"/>
            <w:b/>
            <w:bCs/>
            <w:color w:val="auto"/>
          </w:rPr>
          <w:t>Estratégica</w:t>
        </w:r>
      </w:hyperlink>
      <w:r w:rsidRPr="00522EFF">
        <w:rPr>
          <w:b/>
          <w:bCs/>
        </w:rPr>
        <w:t>:</w:t>
      </w:r>
    </w:p>
    <w:p w14:paraId="0913D52B" w14:textId="77777777" w:rsidR="00522EFF" w:rsidRPr="00522EFF" w:rsidRDefault="00522EFF" w:rsidP="00522EFF">
      <w:r w:rsidRPr="00522EFF">
        <w:t>Se enfoca en el análisis del mercado, la competencia y las tendencias, así como en la planificación a largo plazo. </w:t>
      </w:r>
    </w:p>
    <w:p w14:paraId="58E57550" w14:textId="77777777" w:rsidR="00522EFF" w:rsidRPr="00522EFF" w:rsidRDefault="00522EFF" w:rsidP="00522EFF">
      <w:pPr>
        <w:numPr>
          <w:ilvl w:val="0"/>
          <w:numId w:val="1"/>
        </w:numPr>
      </w:pPr>
      <w:r w:rsidRPr="00522EFF">
        <w:rPr>
          <w:b/>
          <w:bCs/>
        </w:rPr>
        <w:t>Comunicación </w:t>
      </w:r>
      <w:hyperlink r:id="rId7" w:tgtFrame="_blank" w:history="1">
        <w:r w:rsidRPr="00522EFF">
          <w:rPr>
            <w:rStyle w:val="Hipervnculo"/>
            <w:b/>
            <w:bCs/>
            <w:color w:val="auto"/>
          </w:rPr>
          <w:t>de Notoriedad</w:t>
        </w:r>
      </w:hyperlink>
      <w:r w:rsidRPr="00522EFF">
        <w:rPr>
          <w:b/>
          <w:bCs/>
        </w:rPr>
        <w:t>:</w:t>
      </w:r>
    </w:p>
    <w:p w14:paraId="75D25BB8" w14:textId="77777777" w:rsidR="00522EFF" w:rsidRPr="00522EFF" w:rsidRDefault="00522EFF" w:rsidP="00522EFF">
      <w:r w:rsidRPr="00522EFF">
        <w:t>Busca aumentar la visibilidad de la empresa y su marca a través de publicidad, relaciones públicas y patrocinios. </w:t>
      </w:r>
    </w:p>
    <w:p w14:paraId="2215A3FF" w14:textId="77777777" w:rsidR="00522EFF" w:rsidRPr="00522EFF" w:rsidRDefault="00522EFF" w:rsidP="00522EFF">
      <w:r w:rsidRPr="00522EFF">
        <w:t>Canales de comunicación externa:</w:t>
      </w:r>
    </w:p>
    <w:p w14:paraId="334134BF" w14:textId="77777777" w:rsidR="00522EFF" w:rsidRPr="00522EFF" w:rsidRDefault="00522EFF" w:rsidP="00522EFF">
      <w:pPr>
        <w:numPr>
          <w:ilvl w:val="0"/>
          <w:numId w:val="2"/>
        </w:numPr>
      </w:pPr>
      <w:r w:rsidRPr="00522EFF">
        <w:rPr>
          <w:b/>
          <w:bCs/>
        </w:rPr>
        <w:t>Medios de comunicación:</w:t>
      </w:r>
      <w:r w:rsidRPr="00522EFF">
        <w:t> Notas de prensa, ruedas de prensa, entrevistas.</w:t>
      </w:r>
    </w:p>
    <w:p w14:paraId="67914552" w14:textId="77777777" w:rsidR="00522EFF" w:rsidRPr="00522EFF" w:rsidRDefault="00522EFF" w:rsidP="00522EFF">
      <w:pPr>
        <w:numPr>
          <w:ilvl w:val="0"/>
          <w:numId w:val="2"/>
        </w:numPr>
      </w:pPr>
      <w:r w:rsidRPr="00522EFF">
        <w:rPr>
          <w:b/>
          <w:bCs/>
        </w:rPr>
        <w:t>Publicidad:</w:t>
      </w:r>
      <w:r w:rsidRPr="00522EFF">
        <w:t> Anuncios en diversos medios (televisión, radio, prensa, internet).</w:t>
      </w:r>
    </w:p>
    <w:p w14:paraId="4B1D54FF" w14:textId="77777777" w:rsidR="00522EFF" w:rsidRPr="00522EFF" w:rsidRDefault="00522EFF" w:rsidP="00522EFF">
      <w:pPr>
        <w:numPr>
          <w:ilvl w:val="0"/>
          <w:numId w:val="2"/>
        </w:numPr>
      </w:pPr>
      <w:r w:rsidRPr="00522EFF">
        <w:rPr>
          <w:b/>
          <w:bCs/>
        </w:rPr>
        <w:t>Redes sociales:</w:t>
      </w:r>
      <w:r w:rsidRPr="00522EFF">
        <w:t> Publicaciones, interacciones, campañas.</w:t>
      </w:r>
    </w:p>
    <w:p w14:paraId="3F529E4B" w14:textId="77777777" w:rsidR="00522EFF" w:rsidRPr="00522EFF" w:rsidRDefault="00522EFF" w:rsidP="00522EFF">
      <w:pPr>
        <w:numPr>
          <w:ilvl w:val="0"/>
          <w:numId w:val="2"/>
        </w:numPr>
      </w:pPr>
      <w:r w:rsidRPr="00522EFF">
        <w:rPr>
          <w:b/>
          <w:bCs/>
        </w:rPr>
        <w:t>Página web corporativa:</w:t>
      </w:r>
      <w:r w:rsidRPr="00522EFF">
        <w:t> Información sobre la empresa, productos, servicios, noticias.</w:t>
      </w:r>
    </w:p>
    <w:p w14:paraId="5F8F6D0D" w14:textId="77777777" w:rsidR="00522EFF" w:rsidRPr="00522EFF" w:rsidRDefault="00522EFF" w:rsidP="00522EFF">
      <w:pPr>
        <w:numPr>
          <w:ilvl w:val="0"/>
          <w:numId w:val="2"/>
        </w:numPr>
      </w:pPr>
      <w:r w:rsidRPr="00522EFF">
        <w:rPr>
          <w:b/>
          <w:bCs/>
        </w:rPr>
        <w:t>Eventos:</w:t>
      </w:r>
      <w:r w:rsidRPr="00522EFF">
        <w:t> Ferias, congresos, seminarios, presentaciones.</w:t>
      </w:r>
    </w:p>
    <w:p w14:paraId="1C576258" w14:textId="77777777" w:rsidR="00522EFF" w:rsidRPr="00522EFF" w:rsidRDefault="00522EFF" w:rsidP="00522EFF">
      <w:pPr>
        <w:numPr>
          <w:ilvl w:val="0"/>
          <w:numId w:val="2"/>
        </w:numPr>
      </w:pPr>
      <w:r w:rsidRPr="00522EFF">
        <w:rPr>
          <w:b/>
          <w:bCs/>
        </w:rPr>
        <w:t>Relaciones públicas:</w:t>
      </w:r>
      <w:r w:rsidRPr="00522EFF">
        <w:t> Gestión de la imagen de la empresa ante la comunidad y los medios.</w:t>
      </w:r>
    </w:p>
    <w:p w14:paraId="5F647C8B" w14:textId="77777777" w:rsidR="00522EFF" w:rsidRPr="00522EFF" w:rsidRDefault="00522EFF" w:rsidP="00522EFF">
      <w:pPr>
        <w:numPr>
          <w:ilvl w:val="0"/>
          <w:numId w:val="2"/>
        </w:numPr>
      </w:pPr>
      <w:r w:rsidRPr="00522EFF">
        <w:rPr>
          <w:b/>
          <w:bCs/>
        </w:rPr>
        <w:t>Materiales de marketing:</w:t>
      </w:r>
      <w:r w:rsidRPr="00522EFF">
        <w:t> Folletos, catálogos, presentaciones. </w:t>
      </w:r>
    </w:p>
    <w:p w14:paraId="2D0AD1A4" w14:textId="77777777" w:rsidR="00522EFF" w:rsidRPr="00522EFF" w:rsidRDefault="00522EFF" w:rsidP="00522EFF">
      <w:r w:rsidRPr="00522EFF">
        <w:t>Importancia de la comunicación externa:</w:t>
      </w:r>
    </w:p>
    <w:p w14:paraId="13193EB2" w14:textId="77777777" w:rsidR="00522EFF" w:rsidRPr="00522EFF" w:rsidRDefault="00522EFF" w:rsidP="00522EFF">
      <w:pPr>
        <w:numPr>
          <w:ilvl w:val="0"/>
          <w:numId w:val="3"/>
        </w:numPr>
      </w:pPr>
      <w:r w:rsidRPr="00522EFF">
        <w:rPr>
          <w:b/>
          <w:bCs/>
        </w:rPr>
        <w:t>Construye y mantiene la imagen de la marca:</w:t>
      </w:r>
      <w:r w:rsidRPr="00522EFF">
        <w:t> Influye en cómo la empresa es percibida por el público. </w:t>
      </w:r>
    </w:p>
    <w:p w14:paraId="4A86FC65" w14:textId="77777777" w:rsidR="00522EFF" w:rsidRPr="00522EFF" w:rsidRDefault="00522EFF" w:rsidP="00522EFF">
      <w:pPr>
        <w:numPr>
          <w:ilvl w:val="0"/>
          <w:numId w:val="3"/>
        </w:numPr>
      </w:pPr>
      <w:r w:rsidRPr="00522EFF">
        <w:rPr>
          <w:b/>
          <w:bCs/>
        </w:rPr>
        <w:t>Fortalece las relaciones con los diferentes públicos:</w:t>
      </w:r>
      <w:r w:rsidRPr="00522EFF">
        <w:t> Permite establecer vínculos duraderos con clientes, proveedores, inversores, etc. </w:t>
      </w:r>
    </w:p>
    <w:p w14:paraId="378D7E57" w14:textId="77777777" w:rsidR="00522EFF" w:rsidRPr="00522EFF" w:rsidRDefault="00522EFF" w:rsidP="00522EFF">
      <w:pPr>
        <w:numPr>
          <w:ilvl w:val="0"/>
          <w:numId w:val="3"/>
        </w:numPr>
      </w:pPr>
      <w:r w:rsidRPr="00522EFF">
        <w:rPr>
          <w:b/>
          <w:bCs/>
        </w:rPr>
        <w:t>Promueve los productos y servicios:</w:t>
      </w:r>
      <w:r w:rsidRPr="00522EFF">
        <w:t> Aumenta la visibilidad y el conocimiento de la oferta de la empresa. </w:t>
      </w:r>
    </w:p>
    <w:p w14:paraId="4A34ACAB" w14:textId="77777777" w:rsidR="00522EFF" w:rsidRPr="00522EFF" w:rsidRDefault="00522EFF" w:rsidP="00522EFF">
      <w:pPr>
        <w:numPr>
          <w:ilvl w:val="0"/>
          <w:numId w:val="3"/>
        </w:numPr>
      </w:pPr>
      <w:r w:rsidRPr="00522EFF">
        <w:rPr>
          <w:b/>
          <w:bCs/>
        </w:rPr>
        <w:lastRenderedPageBreak/>
        <w:t>Gestiona la reputación de la empresa:</w:t>
      </w:r>
      <w:r w:rsidRPr="00522EFF">
        <w:t> Ayuda a mitigar posibles crisis y a mantener la confianza del público. </w:t>
      </w:r>
    </w:p>
    <w:p w14:paraId="61D0E686" w14:textId="77777777" w:rsidR="00522EFF" w:rsidRPr="00522EFF" w:rsidRDefault="00522EFF" w:rsidP="00522EFF">
      <w:pPr>
        <w:numPr>
          <w:ilvl w:val="0"/>
          <w:numId w:val="3"/>
        </w:numPr>
      </w:pPr>
      <w:r w:rsidRPr="00522EFF">
        <w:rPr>
          <w:b/>
          <w:bCs/>
        </w:rPr>
        <w:t>Facilita el cumplimiento de los objetivos de negocio:</w:t>
      </w:r>
      <w:r w:rsidRPr="00522EFF">
        <w:t> Una comunicación efectiva puede generar mayores ventas, atraer nuevos clientes y mejorar la rentabilidad. </w:t>
      </w:r>
    </w:p>
    <w:p w14:paraId="26288AAF" w14:textId="77777777" w:rsidR="00522EFF" w:rsidRPr="00522EFF" w:rsidRDefault="00522EFF" w:rsidP="00522EFF">
      <w:r w:rsidRPr="00522EFF">
        <w:t>En resumen, la comunicación externa es una herramienta esencial para cualquier empresa que busca crecer, fortalecer su posición en el mercado y construir relaciones sólidas con sus diferentes audiencias. </w:t>
      </w:r>
    </w:p>
    <w:p w14:paraId="261F260B" w14:textId="77777777" w:rsidR="00522EFF" w:rsidRPr="00522EFF" w:rsidRDefault="00522EFF">
      <w:pPr>
        <w:rPr>
          <w:lang w:val="es-ES"/>
        </w:rPr>
      </w:pPr>
    </w:p>
    <w:sectPr w:rsidR="00522EFF" w:rsidRPr="00522E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795F"/>
    <w:multiLevelType w:val="multilevel"/>
    <w:tmpl w:val="FDF0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63B01"/>
    <w:multiLevelType w:val="multilevel"/>
    <w:tmpl w:val="8FB4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05B7C"/>
    <w:multiLevelType w:val="multilevel"/>
    <w:tmpl w:val="C9BA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303305">
    <w:abstractNumId w:val="2"/>
  </w:num>
  <w:num w:numId="2" w16cid:durableId="23098586">
    <w:abstractNumId w:val="0"/>
  </w:num>
  <w:num w:numId="3" w16cid:durableId="1928952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FF"/>
    <w:rsid w:val="004F0ACD"/>
    <w:rsid w:val="0050361D"/>
    <w:rsid w:val="00522EFF"/>
    <w:rsid w:val="00AA7E1A"/>
    <w:rsid w:val="00AE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D084"/>
  <w15:chartTrackingRefBased/>
  <w15:docId w15:val="{5131E626-B2D6-487D-8F0B-690C72DC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2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E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E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E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E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E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EF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EF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E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E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E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E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E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E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EF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E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EF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EFF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22EF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2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973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2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82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80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56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7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0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0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453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53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406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0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2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67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9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26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1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74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76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24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7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269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8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0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6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929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3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6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7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5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027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5493436b52351d30&amp;q=de+Notoriedad&amp;sa=X&amp;ved=2ahUKEwiqn5SMlvGOAxWLRjABHTEqJ_MQxccNegQIaRAB&amp;mstk=AUtExfBRrhtYzt8dW59rKSV7qj_Of9-obcHx2yuykzavsVgca4LnjwPsymPoM1Fj7UxzB07BLiEfGePRL4UJXhiCjYUWw3PMu8e8YTx94rv_kCAmwnKYWPYJ8RyPrY8S3inbPB8&amp;csui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sca_esv=5493436b52351d30&amp;q=Estrat%C3%A9gica&amp;sa=X&amp;ved=2ahUKEwiqn5SMlvGOAxWLRjABHTEqJ_MQxccNegQIaxAB&amp;mstk=AUtExfBRrhtYzt8dW59rKSV7qj_Of9-obcHx2yuykzavsVgca4LnjwPsymPoM1Fj7UxzB07BLiEfGePRL4UJXhiCjYUWw3PMu8e8YTx94rv_kCAmwnKYWPYJ8RyPrY8S3inbPB8&amp;csui=3" TargetMode="External"/><Relationship Id="rId5" Type="http://schemas.openxmlformats.org/officeDocument/2006/relationships/hyperlink" Target="https://www.google.com/search?sca_esv=5493436b52351d30&amp;q=Operativa&amp;sa=X&amp;ved=2ahUKEwiqn5SMlvGOAxWLRjABHTEqJ_MQxccNegQIHxAB&amp;mstk=AUtExfBRrhtYzt8dW59rKSV7qj_Of9-obcHx2yuykzavsVgca4LnjwPsymPoM1Fj7UxzB07BLiEfGePRL4UJXhiCjYUWw3PMu8e8YTx94rv_kCAmwnKYWPYJ8RyPrY8S3inbPB8&amp;csui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2025-08-04T12:38:00Z</dcterms:created>
  <dcterms:modified xsi:type="dcterms:W3CDTF">2025-08-04T12:39:00Z</dcterms:modified>
</cp:coreProperties>
</file>